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1F1A0" w14:textId="77777777" w:rsidR="004A5370" w:rsidRPr="00052306" w:rsidRDefault="00BD78BB">
      <w:pPr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5B3E7" wp14:editId="562386EC">
            <wp:extent cx="34956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F4DDC" w14:textId="77777777" w:rsidR="00BD78BB" w:rsidRPr="00052306" w:rsidRDefault="00BD78BB" w:rsidP="00BD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9DAB662" w14:textId="4AF06224" w:rsidR="00BD78BB" w:rsidRPr="00052306" w:rsidRDefault="00BD78BB" w:rsidP="0005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«Персона (</w:t>
      </w:r>
      <w:proofErr w:type="spellStart"/>
      <w:r w:rsidRPr="00052306">
        <w:rPr>
          <w:rFonts w:ascii="Times New Roman" w:hAnsi="Times New Roman" w:cs="Times New Roman"/>
          <w:b/>
          <w:bCs/>
          <w:sz w:val="28"/>
          <w:szCs w:val="28"/>
        </w:rPr>
        <w:t>Persona</w:t>
      </w:r>
      <w:proofErr w:type="spellEnd"/>
      <w:r w:rsidRPr="00052306">
        <w:rPr>
          <w:rFonts w:ascii="Times New Roman" w:hAnsi="Times New Roman" w:cs="Times New Roman"/>
          <w:b/>
          <w:bCs/>
          <w:sz w:val="28"/>
          <w:szCs w:val="28"/>
        </w:rPr>
        <w:t>) ОПТИМА»</w:t>
      </w:r>
    </w:p>
    <w:p w14:paraId="26938FB1" w14:textId="6D07814E" w:rsidR="00BD78BB" w:rsidRDefault="00BD78BB" w:rsidP="0005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программа комплексного медицинского обслуживания</w:t>
      </w:r>
    </w:p>
    <w:p w14:paraId="53F889CA" w14:textId="00CAFF5A" w:rsidR="00052306" w:rsidRDefault="00052306" w:rsidP="0005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052306" w:rsidRPr="00052306" w14:paraId="646F3E9D" w14:textId="77777777" w:rsidTr="00B84D54">
        <w:trPr>
          <w:cantSplit/>
          <w:trHeight w:val="36"/>
        </w:trPr>
        <w:tc>
          <w:tcPr>
            <w:tcW w:w="10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3733B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1 ЦАО, ул.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Воронцовская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19А, стр. 1 (ст. м. Таганская);</w:t>
            </w:r>
          </w:p>
          <w:p w14:paraId="05488683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2, Бульвар Генерала Карбышева д. 13 (ст. м.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Полежаевская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м. Октябрьское Поле)</w:t>
            </w:r>
          </w:p>
          <w:p w14:paraId="4A5D0E88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3 Борисовский проезд, д. 19А (ст. м. Красногвардейская, м. Домодедовская)</w:t>
            </w:r>
          </w:p>
          <w:p w14:paraId="6F03410F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5 Баррикадная ул. Д.19, стр.3 (ст. м. Баррикадная)</w:t>
            </w:r>
          </w:p>
          <w:p w14:paraId="6AE3CB7E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6 ул. Севастопольский пр-т, д. 10, корп. 2 (ст. м. Академическая)</w:t>
            </w:r>
          </w:p>
          <w:p w14:paraId="4002821B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7 проезд Дежнева, д.1 м. (</w:t>
            </w:r>
            <w:proofErr w:type="spellStart"/>
            <w:proofErr w:type="gram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ст.м</w:t>
            </w:r>
            <w:proofErr w:type="spellEnd"/>
            <w:proofErr w:type="gram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Бабушкинская)</w:t>
            </w:r>
          </w:p>
          <w:p w14:paraId="3B461DDA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8 пер. Орлово-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Давыдовский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 8 (ст. м. Проспект Мира)</w:t>
            </w:r>
          </w:p>
          <w:p w14:paraId="0BF3F815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9 </w:t>
            </w:r>
            <w:r w:rsidRPr="00052306">
              <w:rPr>
                <w:rFonts w:ascii="Times New Roman" w:hAnsi="Times New Roman" w:cs="Times New Roman"/>
                <w:sz w:val="28"/>
                <w:szCs w:val="28"/>
              </w:rPr>
              <w:t xml:space="preserve">ул. Мичуринский пр-т, </w:t>
            </w: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52306">
              <w:rPr>
                <w:rFonts w:ascii="Times New Roman" w:hAnsi="Times New Roman" w:cs="Times New Roman"/>
                <w:sz w:val="28"/>
                <w:szCs w:val="28"/>
              </w:rPr>
              <w:t>. 34 (ст. м. Университет)</w:t>
            </w:r>
          </w:p>
          <w:p w14:paraId="298106D6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10 ул. </w:t>
            </w:r>
            <w:r w:rsidRPr="00052306">
              <w:rPr>
                <w:rFonts w:ascii="Times New Roman" w:hAnsi="Times New Roman" w:cs="Times New Roman"/>
                <w:sz w:val="28"/>
                <w:szCs w:val="28"/>
              </w:rPr>
              <w:t>Флотская, д. 5А (ст. м. Речной Вокзал)</w:t>
            </w:r>
          </w:p>
          <w:p w14:paraId="55F004FA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11 ул. Нижняя Первомайская, д. 43А</w:t>
            </w:r>
            <w:r w:rsidRPr="00052306">
              <w:rPr>
                <w:rFonts w:ascii="Times New Roman" w:hAnsi="Times New Roman" w:cs="Times New Roman"/>
                <w:sz w:val="28"/>
                <w:szCs w:val="28"/>
              </w:rPr>
              <w:t xml:space="preserve"> (ст. м. Первомайская)</w:t>
            </w:r>
          </w:p>
          <w:p w14:paraId="73FBBE5D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12 ул. Профсоюзная, д. 127Б</w:t>
            </w:r>
            <w:r w:rsidRPr="00052306">
              <w:rPr>
                <w:rFonts w:ascii="Times New Roman" w:hAnsi="Times New Roman" w:cs="Times New Roman"/>
                <w:sz w:val="28"/>
                <w:szCs w:val="28"/>
              </w:rPr>
              <w:t xml:space="preserve"> (ст. м. Теплый стан)</w:t>
            </w:r>
          </w:p>
          <w:p w14:paraId="1BC2E3EF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14 ул.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23 (ст. м.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1EAEFBE7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ГОСПИТАЛЬНЫЙ ЦЕНТР (+ ПОЛИКЛИНИКА) №15, ул.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Бакунинская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д.1, стр. 3 (ст. м. Бауманская)</w:t>
            </w:r>
          </w:p>
          <w:p w14:paraId="3A02899C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16, Варшавское шоссе, д. 148 (ст. м. Академика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Янгеля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E660476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17 ДЛЯ ДЕТЕЙ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ул.Маршала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Тухачевского д.37/21</w:t>
            </w:r>
          </w:p>
          <w:p w14:paraId="7AC5CDB9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№ 18, 3-й </w:t>
            </w:r>
            <w:proofErr w:type="spellStart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Монетчиковский</w:t>
            </w:r>
            <w:proofErr w:type="spellEnd"/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переулок, дом 16/1</w:t>
            </w:r>
          </w:p>
          <w:p w14:paraId="11722E84" w14:textId="77777777" w:rsidR="00052306" w:rsidRPr="00052306" w:rsidRDefault="00052306" w:rsidP="0005230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№ 19, Можайское шоссе, дом 45А</w:t>
            </w:r>
          </w:p>
        </w:tc>
      </w:tr>
      <w:tr w:rsidR="00052306" w:rsidRPr="00052306" w14:paraId="201B5F00" w14:textId="77777777" w:rsidTr="00B84D54">
        <w:trPr>
          <w:cantSplit/>
          <w:trHeight w:val="36"/>
        </w:trPr>
        <w:tc>
          <w:tcPr>
            <w:tcW w:w="10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03E0" w14:textId="77777777" w:rsidR="00052306" w:rsidRPr="00052306" w:rsidRDefault="00052306" w:rsidP="00052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</w:t>
            </w:r>
          </w:p>
        </w:tc>
      </w:tr>
      <w:tr w:rsidR="00052306" w:rsidRPr="00052306" w14:paraId="4742572C" w14:textId="77777777" w:rsidTr="00B84D54">
        <w:trPr>
          <w:cantSplit/>
          <w:trHeight w:val="36"/>
        </w:trPr>
        <w:tc>
          <w:tcPr>
            <w:tcW w:w="10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466F" w14:textId="77777777" w:rsidR="00052306" w:rsidRPr="00052306" w:rsidRDefault="00052306" w:rsidP="00052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– Пятница - с 8.00 до 21.00</w:t>
            </w:r>
          </w:p>
          <w:p w14:paraId="1F52FC73" w14:textId="77777777" w:rsidR="00052306" w:rsidRPr="00052306" w:rsidRDefault="00052306" w:rsidP="00052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 - с 8.30 до 21.00</w:t>
            </w:r>
          </w:p>
          <w:p w14:paraId="4DAB7F60" w14:textId="77777777" w:rsidR="00052306" w:rsidRPr="00052306" w:rsidRDefault="00052306" w:rsidP="00052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 - с 9.00 до 18.00</w:t>
            </w:r>
          </w:p>
        </w:tc>
      </w:tr>
    </w:tbl>
    <w:p w14:paraId="06B2C191" w14:textId="77777777" w:rsidR="00052306" w:rsidRPr="00052306" w:rsidRDefault="00052306" w:rsidP="0005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C34B9" w14:textId="77777777" w:rsidR="00BD78BB" w:rsidRPr="00052306" w:rsidRDefault="00BD78BB" w:rsidP="00BD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F5242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Данная программа предназначена для обслуживания лиц и предусматривает оказание амбулаторно-поликлинической помощи в случае заболевания, а также проведение планово-профилактических мероприятий.</w:t>
      </w:r>
    </w:p>
    <w:p w14:paraId="2A837888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Обслуживание по программе предоставляется во всех поликлиниках сети без каких бы то ни было территориальных ограничений.</w:t>
      </w:r>
    </w:p>
    <w:p w14:paraId="10B3C8FC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lastRenderedPageBreak/>
        <w:t>В течение периода обслуживания по программе каждому пациенту предоставляется ведущий врач - врач общей практики (ВОП), который следит за состоянием здоровья пациента, проводит необходимые лечебные мероприятия, в случае необходимости направляет пациента на консультацию и лечение к специалистам других специальностей.</w:t>
      </w:r>
    </w:p>
    <w:p w14:paraId="5C321B46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Консультации узких специалистов по заболеванию оказываются без направления ведущего врача по факту обращения пациента.</w:t>
      </w:r>
    </w:p>
    <w:p w14:paraId="094D4152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Лабораторные и инструментальные исследования, лечебные мероприятия оказываются строго по направлению врача Семейного Доктора.</w:t>
      </w:r>
    </w:p>
    <w:p w14:paraId="73CFA80C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EDC95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В программу включены:</w:t>
      </w:r>
    </w:p>
    <w:p w14:paraId="3810FC4C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BC3FA" w14:textId="0CCDF9F5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Консультация ведущего врача:</w:t>
      </w:r>
    </w:p>
    <w:p w14:paraId="54FADEF4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A475B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без ограничений</w:t>
      </w:r>
    </w:p>
    <w:p w14:paraId="06AC9625" w14:textId="77777777" w:rsid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3983" w14:textId="2608C6CF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Консультации узких специалистов:</w:t>
      </w:r>
    </w:p>
    <w:p w14:paraId="39BFC3F9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B2D0E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без ограничений при наличии объективных медицинских показаний. Психотерапевт – одна консультация. Онколог, гематолог, ревматолог, сердечно-сосудистый хирург, инфекционист – за отдельную плату</w:t>
      </w:r>
    </w:p>
    <w:p w14:paraId="65A3EE36" w14:textId="77777777" w:rsid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C6374" w14:textId="5CF67F95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Лабораторные исследования*:</w:t>
      </w:r>
    </w:p>
    <w:p w14:paraId="77895B88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02C29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общеклинические анализы</w:t>
      </w:r>
    </w:p>
    <w:p w14:paraId="247B04A0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гормоны – однократно</w:t>
      </w:r>
    </w:p>
    <w:p w14:paraId="1E6D3EE6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серологические исследования</w:t>
      </w:r>
    </w:p>
    <w:p w14:paraId="6012D00D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ПЦР диагностика</w:t>
      </w:r>
    </w:p>
    <w:p w14:paraId="4CC45C09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52306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052306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14:paraId="240BB2E4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цитологические, гистологические, микроскопические, биохимические исследования</w:t>
      </w:r>
    </w:p>
    <w:p w14:paraId="6FDAA4B3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*-согласно перечню показателей, размещенных в «Личном кабинете».</w:t>
      </w:r>
    </w:p>
    <w:p w14:paraId="3BC789E0" w14:textId="77777777" w:rsid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D58FF" w14:textId="71012B1E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Инструментальная диагностика:</w:t>
      </w:r>
    </w:p>
    <w:p w14:paraId="54E00872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BECC0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УЗИ органов брюшной полости, мочевыделительной системы, малого таза (для женщин), мягких тканей – без ограничений по направлению</w:t>
      </w:r>
    </w:p>
    <w:p w14:paraId="223671D8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врача</w:t>
      </w:r>
    </w:p>
    <w:p w14:paraId="1DBA3B1F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Рентгенография – не более 2-х исследований</w:t>
      </w:r>
    </w:p>
    <w:p w14:paraId="0C7ACAF6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Эндоскопические исследования - однократно</w:t>
      </w:r>
    </w:p>
    <w:p w14:paraId="65526FAD" w14:textId="77777777" w:rsid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909C5" w14:textId="2693206F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Лечебные манипуляции:</w:t>
      </w:r>
    </w:p>
    <w:p w14:paraId="754FFAF8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8B292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физиотерапевтическое лечение – 1 курс из 10 сеансов</w:t>
      </w:r>
    </w:p>
    <w:p w14:paraId="0B374304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массаж – 1 курс из 10 сеансов</w:t>
      </w:r>
    </w:p>
    <w:p w14:paraId="18026E5D" w14:textId="77777777" w:rsid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297DD" w14:textId="3050AE78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Подготовка к госпитализации в стационарное отделение АО «Семейный Доктор»:</w:t>
      </w:r>
    </w:p>
    <w:p w14:paraId="2241EC6A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8E7F3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однократно</w:t>
      </w:r>
    </w:p>
    <w:p w14:paraId="5B123B4A" w14:textId="77777777" w:rsid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76058" w14:textId="657978D2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Стоматолог:</w:t>
      </w:r>
    </w:p>
    <w:p w14:paraId="001D028F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7EE9B" w14:textId="686F11D9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консультация с составлением плана лечения – без ограничений, снятие твердых зубных отложений – однократно</w:t>
      </w:r>
    </w:p>
    <w:p w14:paraId="080CB1F7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4B197398" w14:textId="6A13F512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Выезд врача на дом:</w:t>
      </w:r>
    </w:p>
    <w:p w14:paraId="1AAD910D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46C68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10 выездов при наличии объективных признаков заболевания, врач общей практики, в будни</w:t>
      </w:r>
    </w:p>
    <w:p w14:paraId="4F6FA89F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4C99C" w14:textId="40E66B4A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Плановые мероприятия:</w:t>
      </w:r>
    </w:p>
    <w:p w14:paraId="62AED6B0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72417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По желанию пациента однократно за период прикрепления осуществляются планово-профилактические осмотры: врача общей практики</w:t>
      </w:r>
    </w:p>
    <w:p w14:paraId="05904599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 xml:space="preserve">(ВОП), окулиста, кардиолога (со снятием и расшифровкой ЭКГ), ЛОР – врача, дерматолога, стоматолога, гинеколога/уролога, </w:t>
      </w:r>
      <w:proofErr w:type="spellStart"/>
      <w:r w:rsidRPr="00052306">
        <w:rPr>
          <w:rFonts w:ascii="Times New Roman" w:hAnsi="Times New Roman" w:cs="Times New Roman"/>
          <w:sz w:val="28"/>
          <w:szCs w:val="28"/>
        </w:rPr>
        <w:t>Rg</w:t>
      </w:r>
      <w:proofErr w:type="spellEnd"/>
      <w:r w:rsidRPr="00052306">
        <w:rPr>
          <w:rFonts w:ascii="Times New Roman" w:hAnsi="Times New Roman" w:cs="Times New Roman"/>
          <w:sz w:val="28"/>
          <w:szCs w:val="28"/>
        </w:rPr>
        <w:t xml:space="preserve"> легких</w:t>
      </w:r>
    </w:p>
    <w:p w14:paraId="0ACABDC0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E26F3" w14:textId="31B0E2A5" w:rsidR="00BD78BB" w:rsidRDefault="00BD78BB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52306">
        <w:rPr>
          <w:rFonts w:ascii="Times New Roman" w:hAnsi="Times New Roman" w:cs="Times New Roman"/>
          <w:b/>
          <w:bCs/>
          <w:sz w:val="28"/>
          <w:szCs w:val="28"/>
        </w:rPr>
        <w:t>Выдача медицинской документации:</w:t>
      </w:r>
    </w:p>
    <w:p w14:paraId="69F396A0" w14:textId="77777777" w:rsidR="00052306" w:rsidRPr="00052306" w:rsidRDefault="00052306" w:rsidP="0039676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8F498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лист временной нетрудоспособности</w:t>
      </w:r>
    </w:p>
    <w:p w14:paraId="601C4D86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рецепты на приобретение лекарственных препаратов (кроме льготных)</w:t>
      </w:r>
    </w:p>
    <w:p w14:paraId="38D6F382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• справка в ГИБДД – однократно</w:t>
      </w:r>
    </w:p>
    <w:p w14:paraId="2948964C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Внимание! Медицинская документация выдается по запросу пациента, либо его доверенного лица, только при предъявлении</w:t>
      </w:r>
    </w:p>
    <w:p w14:paraId="60BAB3CE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14:paraId="7590C9A3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В программу включено сопровождение контракта персональным менеджером, к которому Вы можете обратиться для содействия в</w:t>
      </w:r>
    </w:p>
    <w:p w14:paraId="4E947052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организации оказания мед. помощи и решения вопросов, возникающих в процессе обслуживания.</w:t>
      </w:r>
    </w:p>
    <w:p w14:paraId="2FA5C83E" w14:textId="77777777" w:rsidR="00BD78BB" w:rsidRPr="00052306" w:rsidRDefault="00BD78BB" w:rsidP="0039676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АО «Семейный доктор» оставляет за собой право на изменение порядка оказания медицинских услуг, предусмотренных данной</w:t>
      </w:r>
    </w:p>
    <w:p w14:paraId="05FFACD2" w14:textId="0F97AAEA" w:rsidR="00BD78BB" w:rsidRDefault="00BD78BB" w:rsidP="0039676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52306">
        <w:rPr>
          <w:rFonts w:ascii="Times New Roman" w:hAnsi="Times New Roman" w:cs="Times New Roman"/>
          <w:sz w:val="28"/>
          <w:szCs w:val="28"/>
        </w:rPr>
        <w:t>Программой в период между настоящей ее публикацией и заключением контракта.</w:t>
      </w:r>
    </w:p>
    <w:p w14:paraId="48847F11" w14:textId="1E0B8186" w:rsidR="00052306" w:rsidRDefault="00052306" w:rsidP="00052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4BD0F" w14:textId="4B81866A" w:rsidR="00052306" w:rsidRDefault="00052306" w:rsidP="00052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E5E82" w14:textId="77777777" w:rsidR="00396763" w:rsidRDefault="00396763" w:rsidP="00052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6F4B9" w14:textId="0B2730C1" w:rsidR="00052306" w:rsidRDefault="00052306" w:rsidP="00052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16AE7" w14:textId="087EDE75" w:rsidR="000D72D8" w:rsidRDefault="000D72D8" w:rsidP="000D72D8">
      <w:pPr>
        <w:pStyle w:val="NormalParagraphStyle"/>
        <w:ind w:left="-99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</w:pPr>
      <w:r w:rsidRPr="00F82F9D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  <w:lastRenderedPageBreak/>
        <w:t>МГО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  <w:t>, ТПО и ППО</w:t>
      </w:r>
      <w:r w:rsidRPr="00F82F9D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  <w:t xml:space="preserve"> предоставляют следующие дотации на годовое обслуживание, исходя из возрастного коэффициента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  <w:t xml:space="preserve">, для </w:t>
      </w:r>
      <w:r w:rsidR="008D2C9E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  <w:t>членов ППО</w:t>
      </w:r>
      <w:r w:rsidRPr="00F82F9D"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  <w:t>:</w:t>
      </w:r>
    </w:p>
    <w:p w14:paraId="48EEF8A2" w14:textId="77777777" w:rsidR="000D72D8" w:rsidRPr="00F82F9D" w:rsidRDefault="000D72D8" w:rsidP="000D72D8">
      <w:pPr>
        <w:pStyle w:val="NormalParagraphStyle"/>
        <w:ind w:left="-993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lang w:val="ru-RU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689"/>
        <w:gridCol w:w="3541"/>
        <w:gridCol w:w="2271"/>
      </w:tblGrid>
      <w:tr w:rsidR="000D72D8" w:rsidRPr="008D2C9E" w14:paraId="37BEA58C" w14:textId="77777777" w:rsidTr="000D72D8">
        <w:tc>
          <w:tcPr>
            <w:tcW w:w="2689" w:type="dxa"/>
            <w:vMerge w:val="restart"/>
          </w:tcPr>
          <w:p w14:paraId="12C53B17" w14:textId="77777777" w:rsidR="000D72D8" w:rsidRPr="008D2C9E" w:rsidRDefault="000D72D8" w:rsidP="00EE2A01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Коэффициент 1</w:t>
            </w:r>
          </w:p>
        </w:tc>
        <w:tc>
          <w:tcPr>
            <w:tcW w:w="3541" w:type="dxa"/>
          </w:tcPr>
          <w:p w14:paraId="3378ABD6" w14:textId="77777777" w:rsidR="000D72D8" w:rsidRPr="008D2C9E" w:rsidRDefault="000D72D8" w:rsidP="00EE2A01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МГО</w:t>
            </w:r>
          </w:p>
        </w:tc>
        <w:tc>
          <w:tcPr>
            <w:tcW w:w="2271" w:type="dxa"/>
          </w:tcPr>
          <w:p w14:paraId="3764F959" w14:textId="6FA53B31" w:rsidR="000D72D8" w:rsidRPr="008D2C9E" w:rsidRDefault="008D2C9E" w:rsidP="00EE2A01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  <w:r w:rsidR="000D72D8"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 000 руб</w:t>
            </w: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8D2C9E" w:rsidRPr="008D2C9E" w14:paraId="3A41C0FC" w14:textId="77777777" w:rsidTr="000D72D8">
        <w:tc>
          <w:tcPr>
            <w:tcW w:w="2689" w:type="dxa"/>
            <w:vMerge/>
          </w:tcPr>
          <w:p w14:paraId="07DC8017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312A9BA4" w14:textId="70FB16FC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ТПО</w:t>
            </w:r>
          </w:p>
        </w:tc>
        <w:tc>
          <w:tcPr>
            <w:tcW w:w="2271" w:type="dxa"/>
          </w:tcPr>
          <w:p w14:paraId="4AA1BFA4" w14:textId="6BADB875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560D6667" w14:textId="77777777" w:rsidTr="000D72D8">
        <w:tc>
          <w:tcPr>
            <w:tcW w:w="2689" w:type="dxa"/>
            <w:vMerge/>
          </w:tcPr>
          <w:p w14:paraId="6C321236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57F19861" w14:textId="2EA40B9C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ППО</w:t>
            </w:r>
          </w:p>
        </w:tc>
        <w:tc>
          <w:tcPr>
            <w:tcW w:w="2271" w:type="dxa"/>
          </w:tcPr>
          <w:p w14:paraId="6A6F9754" w14:textId="30DCC5CE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54121077" w14:textId="77777777" w:rsidTr="000D72D8">
        <w:tc>
          <w:tcPr>
            <w:tcW w:w="2689" w:type="dxa"/>
            <w:vMerge/>
          </w:tcPr>
          <w:p w14:paraId="27E1BA03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19A9C9E0" w14:textId="085519A1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оплата самим членом ППО</w:t>
            </w:r>
          </w:p>
        </w:tc>
        <w:tc>
          <w:tcPr>
            <w:tcW w:w="2271" w:type="dxa"/>
          </w:tcPr>
          <w:p w14:paraId="21B2667A" w14:textId="13DA6A74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4 515 руб.</w:t>
            </w:r>
          </w:p>
        </w:tc>
      </w:tr>
      <w:tr w:rsidR="008D2C9E" w:rsidRPr="008D2C9E" w14:paraId="126A4217" w14:textId="77777777" w:rsidTr="000D72D8">
        <w:tc>
          <w:tcPr>
            <w:tcW w:w="2689" w:type="dxa"/>
            <w:vMerge w:val="restart"/>
          </w:tcPr>
          <w:p w14:paraId="540E7D45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Коэффициент 1,3</w:t>
            </w:r>
          </w:p>
        </w:tc>
        <w:tc>
          <w:tcPr>
            <w:tcW w:w="3541" w:type="dxa"/>
          </w:tcPr>
          <w:p w14:paraId="4AE8AA50" w14:textId="546CE538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МГО</w:t>
            </w:r>
          </w:p>
        </w:tc>
        <w:tc>
          <w:tcPr>
            <w:tcW w:w="2271" w:type="dxa"/>
          </w:tcPr>
          <w:p w14:paraId="5ADAAEA1" w14:textId="23A70334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2 000 руб.</w:t>
            </w:r>
          </w:p>
        </w:tc>
      </w:tr>
      <w:tr w:rsidR="008D2C9E" w:rsidRPr="008D2C9E" w14:paraId="19DEF1CE" w14:textId="77777777" w:rsidTr="000D72D8">
        <w:tc>
          <w:tcPr>
            <w:tcW w:w="2689" w:type="dxa"/>
            <w:vMerge/>
          </w:tcPr>
          <w:p w14:paraId="1176198A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7ABE8AE9" w14:textId="07E06310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ТПО</w:t>
            </w:r>
          </w:p>
        </w:tc>
        <w:tc>
          <w:tcPr>
            <w:tcW w:w="2271" w:type="dxa"/>
          </w:tcPr>
          <w:p w14:paraId="7AE40D4B" w14:textId="606111A4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2CBBEEE9" w14:textId="77777777" w:rsidTr="000D72D8">
        <w:tc>
          <w:tcPr>
            <w:tcW w:w="2689" w:type="dxa"/>
            <w:vMerge/>
          </w:tcPr>
          <w:p w14:paraId="18EF338C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2B992ED1" w14:textId="0F6995B6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ППО</w:t>
            </w:r>
          </w:p>
        </w:tc>
        <w:tc>
          <w:tcPr>
            <w:tcW w:w="2271" w:type="dxa"/>
          </w:tcPr>
          <w:p w14:paraId="2EA5E12B" w14:textId="220FADAA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52BFD035" w14:textId="77777777" w:rsidTr="000D72D8">
        <w:tc>
          <w:tcPr>
            <w:tcW w:w="2689" w:type="dxa"/>
            <w:vMerge/>
          </w:tcPr>
          <w:p w14:paraId="40C934A4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01F542CF" w14:textId="0AC04E66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оплата самим членом ППО</w:t>
            </w:r>
          </w:p>
        </w:tc>
        <w:tc>
          <w:tcPr>
            <w:tcW w:w="2271" w:type="dxa"/>
          </w:tcPr>
          <w:p w14:paraId="3910C0C3" w14:textId="2694F37A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7 070 руб.</w:t>
            </w:r>
          </w:p>
        </w:tc>
      </w:tr>
      <w:tr w:rsidR="008D2C9E" w:rsidRPr="008D2C9E" w14:paraId="733BBBD2" w14:textId="77777777" w:rsidTr="000D72D8">
        <w:tc>
          <w:tcPr>
            <w:tcW w:w="2689" w:type="dxa"/>
            <w:vMerge w:val="restart"/>
          </w:tcPr>
          <w:p w14:paraId="23A36A28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Коэффициент 1,5</w:t>
            </w:r>
          </w:p>
        </w:tc>
        <w:tc>
          <w:tcPr>
            <w:tcW w:w="3541" w:type="dxa"/>
          </w:tcPr>
          <w:p w14:paraId="4F2C3F65" w14:textId="6632EC7E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МГО</w:t>
            </w:r>
          </w:p>
        </w:tc>
        <w:tc>
          <w:tcPr>
            <w:tcW w:w="2271" w:type="dxa"/>
          </w:tcPr>
          <w:p w14:paraId="6F88EEBD" w14:textId="1B25145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2 000 руб.</w:t>
            </w:r>
          </w:p>
        </w:tc>
      </w:tr>
      <w:tr w:rsidR="008D2C9E" w:rsidRPr="008D2C9E" w14:paraId="74548E02" w14:textId="77777777" w:rsidTr="000D72D8">
        <w:tc>
          <w:tcPr>
            <w:tcW w:w="2689" w:type="dxa"/>
            <w:vMerge/>
          </w:tcPr>
          <w:p w14:paraId="55A16E89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2D1A525D" w14:textId="635DBD05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ТПО</w:t>
            </w:r>
          </w:p>
        </w:tc>
        <w:tc>
          <w:tcPr>
            <w:tcW w:w="2271" w:type="dxa"/>
          </w:tcPr>
          <w:p w14:paraId="65D69665" w14:textId="33B4CD40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03837F53" w14:textId="77777777" w:rsidTr="000D72D8">
        <w:tc>
          <w:tcPr>
            <w:tcW w:w="2689" w:type="dxa"/>
            <w:vMerge/>
          </w:tcPr>
          <w:p w14:paraId="6AD8E373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1D9AB561" w14:textId="4DB00D03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ППО</w:t>
            </w:r>
          </w:p>
        </w:tc>
        <w:tc>
          <w:tcPr>
            <w:tcW w:w="2271" w:type="dxa"/>
          </w:tcPr>
          <w:p w14:paraId="532D14CB" w14:textId="12E9DB1A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6CBFBA9B" w14:textId="77777777" w:rsidTr="000D72D8">
        <w:tc>
          <w:tcPr>
            <w:tcW w:w="2689" w:type="dxa"/>
            <w:vMerge/>
          </w:tcPr>
          <w:p w14:paraId="66B842E1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45EAA6A0" w14:textId="4F7D331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оплата самим членом ППО</w:t>
            </w:r>
          </w:p>
        </w:tc>
        <w:tc>
          <w:tcPr>
            <w:tcW w:w="2271" w:type="dxa"/>
          </w:tcPr>
          <w:p w14:paraId="56072FC0" w14:textId="6ABDD191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8 773 руб.</w:t>
            </w:r>
          </w:p>
        </w:tc>
      </w:tr>
      <w:tr w:rsidR="008D2C9E" w:rsidRPr="008D2C9E" w14:paraId="03904B5A" w14:textId="77777777" w:rsidTr="000D72D8">
        <w:tc>
          <w:tcPr>
            <w:tcW w:w="2689" w:type="dxa"/>
            <w:vMerge w:val="restart"/>
          </w:tcPr>
          <w:p w14:paraId="1266AEB1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Коэффициент 2</w:t>
            </w:r>
          </w:p>
        </w:tc>
        <w:tc>
          <w:tcPr>
            <w:tcW w:w="3541" w:type="dxa"/>
          </w:tcPr>
          <w:p w14:paraId="084882D0" w14:textId="13A4AE0D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МГО</w:t>
            </w:r>
          </w:p>
        </w:tc>
        <w:tc>
          <w:tcPr>
            <w:tcW w:w="2271" w:type="dxa"/>
          </w:tcPr>
          <w:p w14:paraId="60CF161D" w14:textId="6EF5A063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2 000 руб.</w:t>
            </w:r>
          </w:p>
        </w:tc>
      </w:tr>
      <w:tr w:rsidR="008D2C9E" w:rsidRPr="008D2C9E" w14:paraId="1AB149EA" w14:textId="77777777" w:rsidTr="000D72D8">
        <w:tc>
          <w:tcPr>
            <w:tcW w:w="2689" w:type="dxa"/>
            <w:vMerge/>
          </w:tcPr>
          <w:p w14:paraId="51A775FD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206650E4" w14:textId="68F7C382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ТПО</w:t>
            </w:r>
          </w:p>
        </w:tc>
        <w:tc>
          <w:tcPr>
            <w:tcW w:w="2271" w:type="dxa"/>
          </w:tcPr>
          <w:p w14:paraId="1039F679" w14:textId="17F656CE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088D5805" w14:textId="77777777" w:rsidTr="000D72D8">
        <w:tc>
          <w:tcPr>
            <w:tcW w:w="2689" w:type="dxa"/>
            <w:vMerge/>
          </w:tcPr>
          <w:p w14:paraId="1E6D5433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6343F939" w14:textId="48CB46E2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дотация ППО</w:t>
            </w:r>
          </w:p>
        </w:tc>
        <w:tc>
          <w:tcPr>
            <w:tcW w:w="2271" w:type="dxa"/>
          </w:tcPr>
          <w:p w14:paraId="41BCF199" w14:textId="5D341063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1 000 руб.</w:t>
            </w:r>
          </w:p>
        </w:tc>
      </w:tr>
      <w:tr w:rsidR="008D2C9E" w:rsidRPr="008D2C9E" w14:paraId="1A561096" w14:textId="77777777" w:rsidTr="000D72D8">
        <w:tc>
          <w:tcPr>
            <w:tcW w:w="2689" w:type="dxa"/>
            <w:vMerge/>
          </w:tcPr>
          <w:p w14:paraId="31767EB3" w14:textId="7777777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1" w:type="dxa"/>
          </w:tcPr>
          <w:p w14:paraId="29E76C6D" w14:textId="204917F7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оплата самим членом ППО</w:t>
            </w:r>
          </w:p>
        </w:tc>
        <w:tc>
          <w:tcPr>
            <w:tcW w:w="2271" w:type="dxa"/>
          </w:tcPr>
          <w:p w14:paraId="2E374B72" w14:textId="6A321EFC" w:rsidR="008D2C9E" w:rsidRPr="008D2C9E" w:rsidRDefault="008D2C9E" w:rsidP="008D2C9E">
            <w:pPr>
              <w:pStyle w:val="NormalParagraphStyle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D2C9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13 030 руб.</w:t>
            </w:r>
          </w:p>
        </w:tc>
      </w:tr>
    </w:tbl>
    <w:p w14:paraId="3CF2D208" w14:textId="77777777" w:rsidR="00396763" w:rsidRDefault="00396763" w:rsidP="000523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55B63E" w14:textId="77777777" w:rsidR="00396763" w:rsidRDefault="00396763" w:rsidP="000523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9D"/>
    <w:rsid w:val="00052306"/>
    <w:rsid w:val="000933A3"/>
    <w:rsid w:val="000D72D8"/>
    <w:rsid w:val="001C29B0"/>
    <w:rsid w:val="002F64EF"/>
    <w:rsid w:val="00392E44"/>
    <w:rsid w:val="00396763"/>
    <w:rsid w:val="0045336D"/>
    <w:rsid w:val="0048405A"/>
    <w:rsid w:val="004A5370"/>
    <w:rsid w:val="00571DD0"/>
    <w:rsid w:val="00615FFC"/>
    <w:rsid w:val="0062271E"/>
    <w:rsid w:val="008611B0"/>
    <w:rsid w:val="008D2C9E"/>
    <w:rsid w:val="008F03E4"/>
    <w:rsid w:val="009169DA"/>
    <w:rsid w:val="00B967E5"/>
    <w:rsid w:val="00BD78BB"/>
    <w:rsid w:val="00D5273B"/>
    <w:rsid w:val="00DD2103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6346"/>
  <w15:chartTrackingRefBased/>
  <w15:docId w15:val="{8F5EA823-7F81-4BFC-868B-3C6F9166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link w:val="NormalParagraphStyle0"/>
    <w:uiPriority w:val="99"/>
    <w:rsid w:val="00052306"/>
    <w:pPr>
      <w:autoSpaceDE w:val="0"/>
      <w:autoSpaceDN w:val="0"/>
      <w:spacing w:after="0" w:line="288" w:lineRule="auto"/>
    </w:pPr>
    <w:rPr>
      <w:rFonts w:ascii="Times" w:eastAsia="Calibri" w:hAnsi="Times" w:cs="Times New Roman"/>
      <w:color w:val="000000"/>
      <w:sz w:val="24"/>
      <w:szCs w:val="24"/>
      <w:lang w:val="x-none" w:eastAsia="x-none"/>
    </w:rPr>
  </w:style>
  <w:style w:type="character" w:customStyle="1" w:styleId="NormalParagraphStyle0">
    <w:name w:val="NormalParagraphStyle Знак"/>
    <w:link w:val="NormalParagraphStyle"/>
    <w:uiPriority w:val="99"/>
    <w:rsid w:val="00052306"/>
    <w:rPr>
      <w:rFonts w:ascii="Times" w:eastAsia="Calibri" w:hAnsi="Times" w:cs="Times New Roman"/>
      <w:color w:val="000000"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05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Family Doctor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Ивановна</dc:creator>
  <cp:keywords/>
  <dc:description/>
  <cp:lastModifiedBy>Пользователь</cp:lastModifiedBy>
  <cp:revision>10</cp:revision>
  <cp:lastPrinted>2021-05-13T07:17:00Z</cp:lastPrinted>
  <dcterms:created xsi:type="dcterms:W3CDTF">2021-05-11T08:52:00Z</dcterms:created>
  <dcterms:modified xsi:type="dcterms:W3CDTF">2021-05-17T13:21:00Z</dcterms:modified>
</cp:coreProperties>
</file>